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48"/>
          <w:szCs w:val="48"/>
        </w:rPr>
        <w:t>DAEMEN COLLEGE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4380 Main Street, Amherst, NY 14226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Office of Student Accounts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Phone:</w:t>
      </w: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716-839-8213 / </w:t>
      </w: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Email:</w:t>
      </w: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student_accounts@daemen.edu 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Office Hours:</w:t>
      </w: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8:30AM – 4:30PM     Monday – Friday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Lisa </w:t>
      </w:r>
      <w:proofErr w:type="spellStart"/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Rosati</w:t>
      </w:r>
      <w:proofErr w:type="spellEnd"/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Bursar:  </w:t>
      </w: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lrosati@daemen.edu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Melanie Zenicki, Assistant Bursar:  </w:t>
      </w: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mschmitt@daemen.edu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Dawn </w:t>
      </w:r>
      <w:proofErr w:type="spellStart"/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</w:t>
      </w:r>
      <w:r w:rsidR="00EF4603"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imweg</w:t>
      </w:r>
      <w:proofErr w:type="spellEnd"/>
      <w:r w:rsidR="00EF4603"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A.R., Grants &amp; Scholarships Admin</w:t>
      </w: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  </w:t>
      </w:r>
      <w:hyperlink r:id="rId5" w:history="1">
        <w:r w:rsidRPr="0075643C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dschimwe@daemen.edu</w:t>
        </w:r>
      </w:hyperlink>
    </w:p>
    <w:p w:rsidR="00CC1CF4" w:rsidRPr="0075643C" w:rsidRDefault="00CC1CF4" w:rsidP="00CC1CF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763C" w:rsidRDefault="00DB763C" w:rsidP="00DB76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B763C" w:rsidRDefault="00DB763C" w:rsidP="00DB76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2020/2021 TUITION PRICING GUIDE: </w:t>
      </w:r>
    </w:p>
    <w:p w:rsidR="00DB763C" w:rsidRPr="00C20DFE" w:rsidRDefault="00B7686D" w:rsidP="00DB763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$997</w:t>
      </w:r>
      <w:r w:rsidR="00DB763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per credit hour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91D4A">
        <w:rPr>
          <w:rFonts w:ascii="Arial" w:eastAsia="Times New Roman" w:hAnsi="Arial" w:cs="Arial"/>
          <w:bCs/>
          <w:color w:val="000000"/>
          <w:sz w:val="24"/>
          <w:szCs w:val="24"/>
        </w:rPr>
        <w:t>- l</w:t>
      </w:r>
      <w:r w:rsidR="00B67A0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ess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40% </w:t>
      </w:r>
      <w:r w:rsidR="00891D4A">
        <w:rPr>
          <w:rFonts w:ascii="Arial" w:eastAsia="Times New Roman" w:hAnsi="Arial" w:cs="Arial"/>
          <w:bCs/>
          <w:color w:val="000000"/>
          <w:sz w:val="24"/>
          <w:szCs w:val="24"/>
        </w:rPr>
        <w:t>graduate tuition discount</w:t>
      </w:r>
    </w:p>
    <w:p w:rsidR="00DB763C" w:rsidRPr="0048616F" w:rsidRDefault="00DB763C" w:rsidP="00DB763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B763C" w:rsidRPr="0075643C" w:rsidRDefault="00DB763C" w:rsidP="00DB7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PLEASE CHECK YOUR DAEMEN EMAIL  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 MESSAGES REGARDING YOUR ACCOUNT.</w:t>
      </w:r>
    </w:p>
    <w:p w:rsidR="00CC1CF4" w:rsidRPr="0075643C" w:rsidRDefault="00CC1CF4" w:rsidP="00CC1CF4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Tuition Statement:</w:t>
      </w:r>
    </w:p>
    <w:p w:rsidR="00CC1CF4" w:rsidRPr="0075643C" w:rsidRDefault="00CC1CF4" w:rsidP="00CC1CF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</w:rPr>
        <w:t>Your invoice from Daemen will includ</w:t>
      </w:r>
      <w:r w:rsidR="00AB704B" w:rsidRPr="0075643C">
        <w:rPr>
          <w:rFonts w:ascii="Arial" w:eastAsia="Times New Roman" w:hAnsi="Arial" w:cs="Arial"/>
          <w:color w:val="000000"/>
        </w:rPr>
        <w:t xml:space="preserve">e 2 cycles - or one semester. </w:t>
      </w:r>
      <w:r w:rsidRPr="0075643C">
        <w:rPr>
          <w:rFonts w:ascii="Arial" w:eastAsia="Times New Roman" w:hAnsi="Arial" w:cs="Arial"/>
          <w:color w:val="000000"/>
        </w:rPr>
        <w:t>Tuition is due 14 days prior to the start of each cycle.</w:t>
      </w: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Payment Options:</w:t>
      </w:r>
    </w:p>
    <w:p w:rsidR="00CC1CF4" w:rsidRPr="0075643C" w:rsidRDefault="00CC1CF4" w:rsidP="00CC1CF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  <w:u w:val="single"/>
        </w:rPr>
        <w:t>Checks or Money Orders:</w:t>
      </w:r>
      <w:r w:rsidRPr="0075643C">
        <w:rPr>
          <w:rFonts w:ascii="Arial" w:eastAsia="Times New Roman" w:hAnsi="Arial" w:cs="Arial"/>
          <w:color w:val="000000"/>
        </w:rPr>
        <w:t xml:space="preserve"> (made payable to Daemen College) can be mailed to the address above.</w:t>
      </w:r>
    </w:p>
    <w:p w:rsidR="00CC1CF4" w:rsidRPr="0075643C" w:rsidRDefault="00CC1CF4" w:rsidP="00CC1CF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  <w:u w:val="single"/>
        </w:rPr>
        <w:t>Online payments from checking account:</w:t>
      </w:r>
      <w:r w:rsidRPr="0075643C">
        <w:rPr>
          <w:rFonts w:ascii="Arial" w:eastAsia="Times New Roman" w:hAnsi="Arial" w:cs="Arial"/>
          <w:color w:val="000000"/>
        </w:rPr>
        <w:t xml:space="preserve"> @</w:t>
      </w:r>
      <w:hyperlink r:id="rId6" w:history="1">
        <w:r w:rsidRPr="0075643C">
          <w:rPr>
            <w:rFonts w:ascii="Arial" w:eastAsia="Times New Roman" w:hAnsi="Arial" w:cs="Arial"/>
            <w:color w:val="000000"/>
            <w:u w:val="single"/>
          </w:rPr>
          <w:t xml:space="preserve"> </w:t>
        </w:r>
      </w:hyperlink>
      <w:r w:rsidRPr="0075643C">
        <w:rPr>
          <w:rFonts w:ascii="Arial" w:eastAsia="Times New Roman" w:hAnsi="Arial" w:cs="Arial"/>
          <w:color w:val="000000"/>
          <w:u w:val="single"/>
        </w:rPr>
        <w:t>www.hub.daemen.edu</w:t>
      </w:r>
      <w:r w:rsidRPr="0075643C">
        <w:rPr>
          <w:rFonts w:ascii="Arial" w:eastAsia="Times New Roman" w:hAnsi="Arial" w:cs="Arial"/>
          <w:color w:val="000000"/>
        </w:rPr>
        <w:t xml:space="preserve"> (no fee).</w:t>
      </w:r>
    </w:p>
    <w:p w:rsidR="00CC1CF4" w:rsidRPr="0075643C" w:rsidRDefault="00CC1CF4" w:rsidP="00CC1CF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  <w:u w:val="single"/>
        </w:rPr>
        <w:t>MasterCard, Visa, or Discover:</w:t>
      </w:r>
      <w:r w:rsidRPr="0075643C">
        <w:rPr>
          <w:rFonts w:ascii="Arial" w:eastAsia="Times New Roman" w:hAnsi="Arial" w:cs="Arial"/>
          <w:color w:val="000000"/>
        </w:rPr>
        <w:t xml:space="preserve"> online @</w:t>
      </w:r>
      <w:r w:rsidRPr="0075643C">
        <w:rPr>
          <w:rFonts w:ascii="Arial" w:eastAsia="Times New Roman" w:hAnsi="Arial" w:cs="Arial"/>
          <w:color w:val="000000"/>
          <w:u w:val="single"/>
        </w:rPr>
        <w:t xml:space="preserve"> www.hub.daemen.edu</w:t>
      </w:r>
      <w:r w:rsidRPr="0075643C">
        <w:rPr>
          <w:rFonts w:ascii="Arial" w:eastAsia="Times New Roman" w:hAnsi="Arial" w:cs="Arial"/>
          <w:color w:val="000000"/>
        </w:rPr>
        <w:t xml:space="preserve"> (2.5% service fee).</w:t>
      </w: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Payment Plan Options:</w:t>
      </w:r>
    </w:p>
    <w:p w:rsidR="00CC1CF4" w:rsidRPr="0075643C" w:rsidRDefault="00CC1CF4" w:rsidP="00CC1CF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  <w:u w:val="single"/>
        </w:rPr>
        <w:t>2 Pay Plan:</w:t>
      </w:r>
      <w:r w:rsidRPr="0075643C">
        <w:rPr>
          <w:rFonts w:ascii="Arial" w:eastAsia="Times New Roman" w:hAnsi="Arial" w:cs="Arial"/>
          <w:color w:val="000000"/>
        </w:rPr>
        <w:t> </w:t>
      </w:r>
    </w:p>
    <w:p w:rsidR="00CC1CF4" w:rsidRPr="0075643C" w:rsidRDefault="00CC1CF4" w:rsidP="00CC1CF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</w:rPr>
        <w:t>Payment due in full 14 days prior to start of each cycle – no fee.</w:t>
      </w:r>
    </w:p>
    <w:p w:rsidR="00CC1CF4" w:rsidRPr="0075643C" w:rsidRDefault="00CC1CF4" w:rsidP="00CC1CF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  <w:u w:val="single"/>
        </w:rPr>
        <w:t>4 Pay Plan:</w:t>
      </w:r>
      <w:r w:rsidRPr="0075643C">
        <w:rPr>
          <w:rFonts w:ascii="Arial" w:eastAsia="Times New Roman" w:hAnsi="Arial" w:cs="Arial"/>
          <w:color w:val="000000"/>
        </w:rPr>
        <w:t xml:space="preserve"> (</w:t>
      </w:r>
      <w:r w:rsidRPr="0075643C">
        <w:rPr>
          <w:rFonts w:ascii="Arial" w:eastAsia="Times New Roman" w:hAnsi="Arial" w:cs="Arial"/>
          <w:b/>
          <w:bCs/>
          <w:color w:val="000000"/>
        </w:rPr>
        <w:t>NOTE:</w:t>
      </w:r>
      <w:r w:rsidRPr="0075643C">
        <w:rPr>
          <w:rFonts w:ascii="Arial" w:eastAsia="Times New Roman" w:hAnsi="Arial" w:cs="Arial"/>
          <w:color w:val="000000"/>
        </w:rPr>
        <w:t xml:space="preserve"> $50.00 fee applies)</w:t>
      </w:r>
    </w:p>
    <w:p w:rsidR="00CC1CF4" w:rsidRPr="0075643C" w:rsidRDefault="00CC1CF4" w:rsidP="00CC1CF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</w:rPr>
        <w:t>1</w:t>
      </w:r>
      <w:r w:rsidRPr="0075643C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st</w:t>
      </w:r>
      <w:r w:rsidRPr="0075643C">
        <w:rPr>
          <w:rFonts w:ascii="Arial" w:eastAsia="Times New Roman" w:hAnsi="Arial" w:cs="Arial"/>
          <w:color w:val="000000"/>
        </w:rPr>
        <w:t xml:space="preserve"> Payment: ½ due 14 days prior to start of each eight-week cycle.</w:t>
      </w:r>
    </w:p>
    <w:p w:rsidR="00CC1CF4" w:rsidRPr="0075643C" w:rsidRDefault="00CC1CF4" w:rsidP="00CC1CF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</w:rPr>
        <w:t>2</w:t>
      </w:r>
      <w:r w:rsidRPr="0075643C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nd</w:t>
      </w:r>
      <w:r w:rsidRPr="0075643C">
        <w:rPr>
          <w:rFonts w:ascii="Arial" w:eastAsia="Times New Roman" w:hAnsi="Arial" w:cs="Arial"/>
          <w:color w:val="000000"/>
        </w:rPr>
        <w:t xml:space="preserve"> Payment: ½ due 14 days into each eight-week cycle.</w:t>
      </w: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STUDENTS ARE REQUIRED TO PAY THEIR TUITION IN FULL</w:t>
      </w:r>
      <w:r w:rsidR="00AB704B"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BY THE DUE DATE;</w:t>
      </w: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UNLESS  </w:t>
      </w: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 A PAYMENT PLAN OR FINANCIAL AID IS SET UP TO COVER THE BALANCE.</w:t>
      </w:r>
    </w:p>
    <w:p w:rsidR="00CC1CF4" w:rsidRPr="0075643C" w:rsidRDefault="00CC1CF4" w:rsidP="00CC1CF4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AB704B" w:rsidRPr="0075643C" w:rsidRDefault="00AB704B" w:rsidP="00AB704B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75643C">
        <w:rPr>
          <w:rFonts w:ascii="Arial" w:eastAsia="Times New Roman" w:hAnsi="Arial" w:cs="Arial"/>
          <w:b/>
          <w:color w:val="FF0000"/>
          <w:sz w:val="24"/>
          <w:szCs w:val="24"/>
        </w:rPr>
        <w:t>Please contact STUDENT ACCOUNTS to set up a Payment Plan.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FF0000"/>
          <w:sz w:val="24"/>
          <w:szCs w:val="24"/>
        </w:rPr>
        <w:t>Please contact FINANCIAL AID @ 716-839-8254 for more information</w:t>
      </w:r>
      <w:r w:rsidR="00AB704B" w:rsidRPr="0075643C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regarding student loan options</w:t>
      </w:r>
      <w:r w:rsidRPr="0075643C">
        <w:rPr>
          <w:rFonts w:ascii="Arial" w:eastAsia="Times New Roman" w:hAnsi="Arial" w:cs="Arial"/>
          <w:b/>
          <w:bCs/>
          <w:color w:val="FF0000"/>
          <w:sz w:val="24"/>
          <w:szCs w:val="24"/>
        </w:rPr>
        <w:t>.</w:t>
      </w:r>
    </w:p>
    <w:p w:rsidR="006808F6" w:rsidRDefault="006808F6" w:rsidP="00CC1C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Refunds:</w:t>
      </w:r>
    </w:p>
    <w:p w:rsidR="00CC1CF4" w:rsidRPr="0075643C" w:rsidRDefault="00CC1CF4" w:rsidP="00CC1CF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</w:rPr>
        <w:t>Credit balances will be refunded (unless the student’s permission is given to hold for a future term) after the student has completed 60% of the term.  For terms with 8 week cycles – 2 cycles are considered to be a term and refunds will be processed after the completion of week 10. </w:t>
      </w: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Promissory Notes:</w:t>
      </w:r>
    </w:p>
    <w:p w:rsidR="00CC1CF4" w:rsidRPr="0075643C" w:rsidRDefault="00CC1CF4" w:rsidP="00CC1CF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5643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5643C">
        <w:rPr>
          <w:rFonts w:ascii="Arial" w:eastAsia="Times New Roman" w:hAnsi="Arial" w:cs="Arial"/>
          <w:b/>
          <w:bCs/>
          <w:color w:val="000000"/>
          <w:u w:val="single"/>
        </w:rPr>
        <w:t>All students</w:t>
      </w:r>
      <w:r w:rsidRPr="0075643C">
        <w:rPr>
          <w:rFonts w:ascii="Arial" w:eastAsia="Times New Roman" w:hAnsi="Arial" w:cs="Arial"/>
          <w:color w:val="000000"/>
        </w:rPr>
        <w:t xml:space="preserve"> are required to fill out a Promissory Note – Acknowledgment of Tuition Payment Policies</w:t>
      </w:r>
    </w:p>
    <w:p w:rsidR="00CC1CF4" w:rsidRPr="0075643C" w:rsidRDefault="00CC1CF4" w:rsidP="00CC1CF4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5643C">
        <w:rPr>
          <w:rFonts w:ascii="Arial" w:eastAsia="Times New Roman" w:hAnsi="Arial" w:cs="Arial"/>
          <w:color w:val="000000"/>
        </w:rPr>
        <w:t>Go to</w:t>
      </w:r>
      <w:hyperlink r:id="rId7" w:history="1">
        <w:r w:rsidRPr="0075643C">
          <w:rPr>
            <w:rFonts w:ascii="Arial" w:eastAsia="Times New Roman" w:hAnsi="Arial" w:cs="Arial"/>
            <w:color w:val="000000"/>
            <w:u w:val="single"/>
          </w:rPr>
          <w:t xml:space="preserve"> </w:t>
        </w:r>
      </w:hyperlink>
      <w:r w:rsidRPr="0075643C">
        <w:rPr>
          <w:rFonts w:ascii="Arial" w:eastAsia="Times New Roman" w:hAnsi="Arial" w:cs="Arial"/>
          <w:color w:val="000000"/>
          <w:u w:val="single"/>
        </w:rPr>
        <w:t>www.hub.daemen.edu</w:t>
      </w:r>
      <w:r w:rsidRPr="0075643C">
        <w:rPr>
          <w:rFonts w:ascii="Arial" w:eastAsia="Times New Roman" w:hAnsi="Arial" w:cs="Arial"/>
          <w:color w:val="000000"/>
        </w:rPr>
        <w:t xml:space="preserve"> to complete.</w:t>
      </w: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4"/>
          <w:szCs w:val="24"/>
        </w:rPr>
        <w:t>Late Fees:</w:t>
      </w:r>
    </w:p>
    <w:p w:rsidR="00CC1CF4" w:rsidRPr="0075643C" w:rsidRDefault="00CC1CF4" w:rsidP="00CC1CF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5643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5643C">
        <w:rPr>
          <w:rFonts w:ascii="Arial" w:eastAsia="Times New Roman" w:hAnsi="Arial" w:cs="Arial"/>
          <w:color w:val="000000"/>
        </w:rPr>
        <w:t>A $100.00 Late Fee will be added to accounts that are 14 days or more past due.  </w:t>
      </w:r>
    </w:p>
    <w:p w:rsidR="00CC1CF4" w:rsidRPr="0075643C" w:rsidRDefault="00CC1CF4" w:rsidP="00CC1CF4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643C" w:rsidRDefault="0075643C" w:rsidP="00CC1C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55E3" w:rsidRPr="000937A3" w:rsidRDefault="005355E3" w:rsidP="005355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937A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Book Vouchers:</w:t>
      </w:r>
    </w:p>
    <w:p w:rsidR="005355E3" w:rsidRPr="00F83DA2" w:rsidRDefault="005355E3" w:rsidP="005355E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83DA2">
        <w:rPr>
          <w:rFonts w:ascii="Arial" w:hAnsi="Arial" w:cs="Arial"/>
          <w:color w:val="000000"/>
          <w:sz w:val="21"/>
          <w:szCs w:val="21"/>
        </w:rPr>
        <w:t>Bookstore vouchers are available to students who have Title IV (financial aid), Institutional Aid, Scholarships and/or Certified Loans that exceed their institutional charges.</w:t>
      </w:r>
    </w:p>
    <w:p w:rsidR="005355E3" w:rsidRDefault="005355E3" w:rsidP="005355E3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1"/>
          <w:szCs w:val="21"/>
        </w:rPr>
      </w:pPr>
    </w:p>
    <w:p w:rsidR="005355E3" w:rsidRPr="000937A3" w:rsidRDefault="005355E3" w:rsidP="005355E3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/>
          <w:sz w:val="22"/>
          <w:szCs w:val="22"/>
        </w:rPr>
      </w:pPr>
      <w:r w:rsidRPr="00F83DA2">
        <w:rPr>
          <w:rFonts w:ascii="Arial" w:hAnsi="Arial" w:cs="Arial"/>
          <w:b/>
          <w:bCs/>
          <w:color w:val="000000"/>
          <w:sz w:val="21"/>
          <w:szCs w:val="21"/>
        </w:rPr>
        <w:t>E</w:t>
      </w:r>
      <w:r w:rsidRPr="000937A3">
        <w:rPr>
          <w:rFonts w:ascii="Arial" w:hAnsi="Arial" w:cs="Arial"/>
          <w:b/>
          <w:bCs/>
          <w:color w:val="000000"/>
          <w:sz w:val="22"/>
          <w:szCs w:val="22"/>
        </w:rPr>
        <w:t>ligibility:</w:t>
      </w:r>
    </w:p>
    <w:p w:rsidR="005355E3" w:rsidRPr="00F83DA2" w:rsidRDefault="005355E3" w:rsidP="005355E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83DA2">
        <w:rPr>
          <w:rFonts w:ascii="Arial" w:hAnsi="Arial" w:cs="Arial"/>
          <w:color w:val="000000"/>
          <w:sz w:val="21"/>
          <w:szCs w:val="21"/>
        </w:rPr>
        <w:t>Students must be</w:t>
      </w:r>
      <w:r>
        <w:rPr>
          <w:rFonts w:ascii="Arial" w:hAnsi="Arial" w:cs="Arial"/>
          <w:color w:val="000000"/>
          <w:sz w:val="21"/>
          <w:szCs w:val="21"/>
        </w:rPr>
        <w:t xml:space="preserve"> registered and matriculated</w:t>
      </w:r>
      <w:r w:rsidRPr="00F83DA2">
        <w:rPr>
          <w:rFonts w:ascii="Arial" w:hAnsi="Arial" w:cs="Arial"/>
          <w:color w:val="000000"/>
          <w:sz w:val="21"/>
          <w:szCs w:val="21"/>
        </w:rPr>
        <w:t xml:space="preserve"> in the term that a book voucher is requested.</w:t>
      </w:r>
    </w:p>
    <w:p w:rsidR="005355E3" w:rsidRPr="00F83DA2" w:rsidRDefault="005355E3" w:rsidP="005355E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83DA2">
        <w:rPr>
          <w:rFonts w:ascii="Arial" w:hAnsi="Arial" w:cs="Arial"/>
          <w:color w:val="000000"/>
          <w:sz w:val="21"/>
          <w:szCs w:val="21"/>
        </w:rPr>
        <w:t>Students must have completed and signed their Promissory Note.</w:t>
      </w:r>
    </w:p>
    <w:p w:rsidR="005355E3" w:rsidRPr="00F83DA2" w:rsidRDefault="005355E3" w:rsidP="005355E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83DA2">
        <w:rPr>
          <w:rFonts w:ascii="Arial" w:hAnsi="Arial" w:cs="Arial"/>
          <w:color w:val="000000"/>
          <w:sz w:val="21"/>
          <w:szCs w:val="21"/>
        </w:rPr>
        <w:t xml:space="preserve">Students may </w:t>
      </w:r>
      <w:r w:rsidRPr="00F83DA2">
        <w:rPr>
          <w:rFonts w:ascii="Arial" w:hAnsi="Arial" w:cs="Arial"/>
          <w:i/>
          <w:iCs/>
          <w:color w:val="000000"/>
          <w:sz w:val="21"/>
          <w:szCs w:val="21"/>
        </w:rPr>
        <w:t xml:space="preserve">not </w:t>
      </w:r>
      <w:r w:rsidRPr="00F83DA2">
        <w:rPr>
          <w:rFonts w:ascii="Arial" w:hAnsi="Arial" w:cs="Arial"/>
          <w:color w:val="000000"/>
          <w:sz w:val="21"/>
          <w:szCs w:val="21"/>
        </w:rPr>
        <w:t>have an outstanding balance due.</w:t>
      </w:r>
    </w:p>
    <w:p w:rsidR="005355E3" w:rsidRPr="00C2492B" w:rsidRDefault="005355E3" w:rsidP="005355E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83DA2">
        <w:rPr>
          <w:rFonts w:ascii="Arial" w:hAnsi="Arial" w:cs="Arial"/>
          <w:color w:val="000000"/>
          <w:sz w:val="21"/>
          <w:szCs w:val="21"/>
          <w:shd w:val="clear" w:color="auto" w:fill="FFFFFF"/>
        </w:rPr>
        <w:t>Students must have a pending credit balance on their account</w:t>
      </w:r>
      <w:r w:rsidRPr="00F83DA2">
        <w:rPr>
          <w:rFonts w:ascii="Arial" w:hAnsi="Arial" w:cs="Arial"/>
          <w:color w:val="000000"/>
          <w:sz w:val="21"/>
          <w:szCs w:val="21"/>
        </w:rPr>
        <w:t xml:space="preserve"> (extra funds) to be eligible for a book voucher.</w:t>
      </w:r>
    </w:p>
    <w:p w:rsidR="005355E3" w:rsidRPr="00F83DA2" w:rsidRDefault="005355E3" w:rsidP="005355E3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1"/>
          <w:szCs w:val="21"/>
        </w:rPr>
      </w:pPr>
    </w:p>
    <w:p w:rsidR="005355E3" w:rsidRPr="00F83DA2" w:rsidRDefault="005355E3" w:rsidP="005355E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F83DA2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Book vouchers will be available for use each term, as soon as bills are generated.</w:t>
      </w:r>
    </w:p>
    <w:p w:rsidR="005355E3" w:rsidRPr="005C7CBB" w:rsidRDefault="005355E3" w:rsidP="005355E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/>
          <w:sz w:val="21"/>
          <w:szCs w:val="21"/>
          <w:u w:val="none"/>
        </w:rPr>
      </w:pPr>
      <w:r w:rsidRPr="00F83DA2">
        <w:rPr>
          <w:rFonts w:ascii="Arial" w:hAnsi="Arial" w:cs="Arial"/>
          <w:bCs/>
          <w:color w:val="000000"/>
          <w:sz w:val="21"/>
          <w:szCs w:val="21"/>
        </w:rPr>
        <w:t>Book Vouchers are available on the Branch Campus Hub website @</w:t>
      </w:r>
      <w:hyperlink r:id="rId8" w:history="1">
        <w:r w:rsidRPr="00F83DA2">
          <w:rPr>
            <w:rStyle w:val="Hyperlink"/>
            <w:rFonts w:ascii="Arial" w:hAnsi="Arial" w:cs="Arial"/>
            <w:bCs/>
            <w:color w:val="000000"/>
            <w:sz w:val="21"/>
            <w:szCs w:val="21"/>
          </w:rPr>
          <w:t xml:space="preserve"> </w:t>
        </w:r>
      </w:hyperlink>
      <w:hyperlink r:id="rId9" w:history="1">
        <w:r w:rsidRPr="00F83DA2">
          <w:rPr>
            <w:rStyle w:val="Hyperlink"/>
            <w:rFonts w:ascii="Arial" w:hAnsi="Arial" w:cs="Arial"/>
            <w:bCs/>
            <w:color w:val="1155CC"/>
            <w:sz w:val="21"/>
            <w:szCs w:val="21"/>
          </w:rPr>
          <w:t>https://hub.daemen.edu/</w:t>
        </w:r>
      </w:hyperlink>
      <w:r w:rsidRPr="00982076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 xml:space="preserve"> &gt; </w:t>
      </w:r>
      <w:r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>Upload Forms &gt; Student Accounts &gt;Book Voucher</w:t>
      </w:r>
    </w:p>
    <w:p w:rsidR="005355E3" w:rsidRPr="005C7CBB" w:rsidRDefault="005355E3" w:rsidP="005355E3">
      <w:pPr>
        <w:pStyle w:val="ListParagraph"/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/>
          <w:sz w:val="21"/>
          <w:szCs w:val="21"/>
          <w:u w:val="none"/>
        </w:rPr>
      </w:pPr>
    </w:p>
    <w:p w:rsidR="005355E3" w:rsidRDefault="005355E3" w:rsidP="005355E3">
      <w:pPr>
        <w:pBdr>
          <w:bottom w:val="single" w:sz="12" w:space="1" w:color="auto"/>
        </w:pBdr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/>
          <w:sz w:val="21"/>
          <w:szCs w:val="21"/>
          <w:u w:val="none"/>
        </w:rPr>
      </w:pPr>
    </w:p>
    <w:p w:rsidR="005355E3" w:rsidRPr="005C7CBB" w:rsidRDefault="005355E3" w:rsidP="005355E3">
      <w:pPr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/>
          <w:sz w:val="21"/>
          <w:szCs w:val="21"/>
          <w:u w:val="none"/>
        </w:rPr>
      </w:pPr>
    </w:p>
    <w:p w:rsidR="005355E3" w:rsidRPr="00982076" w:rsidRDefault="005355E3" w:rsidP="005355E3">
      <w:pPr>
        <w:pStyle w:val="ListParagraph"/>
        <w:spacing w:after="0" w:line="240" w:lineRule="auto"/>
        <w:textAlignment w:val="baseline"/>
        <w:rPr>
          <w:rStyle w:val="Hyperlink"/>
          <w:rFonts w:ascii="Arial" w:eastAsia="Times New Roman" w:hAnsi="Arial" w:cs="Arial"/>
          <w:color w:val="000000"/>
          <w:sz w:val="21"/>
          <w:szCs w:val="21"/>
          <w:u w:val="none"/>
        </w:rPr>
      </w:pPr>
    </w:p>
    <w:p w:rsidR="005355E3" w:rsidRPr="000937A3" w:rsidRDefault="005355E3" w:rsidP="005355E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937A3">
        <w:rPr>
          <w:rFonts w:ascii="Arial" w:eastAsia="Times New Roman" w:hAnsi="Arial" w:cs="Arial"/>
          <w:b/>
          <w:bCs/>
          <w:color w:val="000000"/>
          <w:sz w:val="24"/>
          <w:szCs w:val="24"/>
        </w:rPr>
        <w:t>Employer Reimbursement:</w:t>
      </w:r>
    </w:p>
    <w:p w:rsidR="005355E3" w:rsidRPr="00982076" w:rsidRDefault="005355E3" w:rsidP="005355E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982076">
        <w:rPr>
          <w:rFonts w:ascii="Arial" w:hAnsi="Arial" w:cs="Arial"/>
          <w:sz w:val="21"/>
          <w:szCs w:val="21"/>
        </w:rPr>
        <w:t xml:space="preserve">Forms will not be accepted unless completed in full by the Student and the Employer. </w:t>
      </w:r>
    </w:p>
    <w:p w:rsidR="005355E3" w:rsidRPr="00982076" w:rsidRDefault="005355E3" w:rsidP="005355E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hAnsi="Arial" w:cs="Arial"/>
          <w:sz w:val="21"/>
          <w:szCs w:val="21"/>
        </w:rPr>
      </w:pPr>
      <w:r w:rsidRPr="00982076">
        <w:rPr>
          <w:rFonts w:ascii="Arial" w:hAnsi="Arial" w:cs="Arial"/>
          <w:sz w:val="21"/>
          <w:szCs w:val="21"/>
        </w:rPr>
        <w:t>Forms must be completed each academic year and are due prior to the due date.</w:t>
      </w:r>
    </w:p>
    <w:p w:rsidR="005355E3" w:rsidRPr="00982076" w:rsidRDefault="005355E3" w:rsidP="005355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982076">
        <w:rPr>
          <w:rFonts w:ascii="Arial" w:hAnsi="Arial" w:cs="Arial"/>
          <w:sz w:val="21"/>
          <w:szCs w:val="21"/>
        </w:rPr>
        <w:t>A signed Promissory Note is re</w:t>
      </w:r>
      <w:r>
        <w:rPr>
          <w:rFonts w:ascii="Arial" w:hAnsi="Arial" w:cs="Arial"/>
          <w:sz w:val="21"/>
          <w:szCs w:val="21"/>
        </w:rPr>
        <w:t xml:space="preserve">quired prior to the start of </w:t>
      </w:r>
      <w:r w:rsidRPr="00982076">
        <w:rPr>
          <w:rFonts w:ascii="Arial" w:hAnsi="Arial" w:cs="Arial"/>
          <w:sz w:val="21"/>
          <w:szCs w:val="21"/>
        </w:rPr>
        <w:t>each term. Log into </w:t>
      </w:r>
      <w:hyperlink r:id="rId10" w:history="1">
        <w:r w:rsidRPr="00982076">
          <w:rPr>
            <w:rStyle w:val="Hyperlink"/>
            <w:rFonts w:ascii="Arial" w:hAnsi="Arial" w:cs="Arial"/>
            <w:color w:val="auto"/>
            <w:sz w:val="21"/>
            <w:szCs w:val="21"/>
            <w:bdr w:val="none" w:sz="0" w:space="0" w:color="auto" w:frame="1"/>
          </w:rPr>
          <w:t>my.daemen.edu</w:t>
        </w:r>
      </w:hyperlink>
      <w:r w:rsidRPr="00982076">
        <w:rPr>
          <w:rFonts w:ascii="Arial" w:hAnsi="Arial" w:cs="Arial"/>
          <w:sz w:val="21"/>
          <w:szCs w:val="21"/>
        </w:rPr>
        <w:t> to complete.</w:t>
      </w:r>
    </w:p>
    <w:p w:rsidR="005355E3" w:rsidRDefault="005355E3" w:rsidP="005355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1"/>
          <w:szCs w:val="21"/>
        </w:rPr>
      </w:pPr>
      <w:r w:rsidRPr="00982076">
        <w:rPr>
          <w:rFonts w:ascii="Arial" w:hAnsi="Arial" w:cs="Arial"/>
          <w:sz w:val="21"/>
          <w:szCs w:val="21"/>
        </w:rPr>
        <w:t>Tuition that is not covered by Employer Reimbursement must be paid in full, by the due date prior to the start of each term.</w:t>
      </w:r>
    </w:p>
    <w:p w:rsidR="005355E3" w:rsidRPr="005C7CBB" w:rsidRDefault="005355E3" w:rsidP="005355E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Employer Reimbursement Forms</w:t>
      </w:r>
      <w:r w:rsidRPr="00F83DA2">
        <w:rPr>
          <w:rFonts w:ascii="Arial" w:hAnsi="Arial" w:cs="Arial"/>
          <w:bCs/>
          <w:color w:val="000000"/>
          <w:sz w:val="21"/>
          <w:szCs w:val="21"/>
        </w:rPr>
        <w:t xml:space="preserve"> are available on the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Daemen</w:t>
      </w:r>
      <w:proofErr w:type="spellEnd"/>
      <w:r w:rsidRPr="00F83DA2">
        <w:rPr>
          <w:rFonts w:ascii="Arial" w:hAnsi="Arial" w:cs="Arial"/>
          <w:bCs/>
          <w:color w:val="000000"/>
          <w:sz w:val="21"/>
          <w:szCs w:val="21"/>
        </w:rPr>
        <w:t xml:space="preserve"> Campus website @</w:t>
      </w:r>
      <w:hyperlink r:id="rId11" w:history="1">
        <w:r w:rsidRPr="00F83DA2">
          <w:rPr>
            <w:rStyle w:val="Hyperlink"/>
            <w:rFonts w:ascii="Arial" w:hAnsi="Arial" w:cs="Arial"/>
            <w:bCs/>
            <w:color w:val="000000"/>
            <w:sz w:val="21"/>
            <w:szCs w:val="21"/>
          </w:rPr>
          <w:t xml:space="preserve"> </w:t>
        </w:r>
      </w:hyperlink>
      <w:r w:rsidRPr="00C733C7">
        <w:t xml:space="preserve"> </w:t>
      </w:r>
      <w:hyperlink r:id="rId12" w:history="1">
        <w:r w:rsidRPr="00F83DA2">
          <w:rPr>
            <w:rStyle w:val="Hyperlink"/>
            <w:rFonts w:ascii="Arial" w:hAnsi="Arial" w:cs="Arial"/>
            <w:bCs/>
            <w:color w:val="1155CC"/>
            <w:sz w:val="21"/>
            <w:szCs w:val="21"/>
          </w:rPr>
          <w:t>https://hub.daemen.edu/</w:t>
        </w:r>
      </w:hyperlink>
      <w:r w:rsidRPr="00982076"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 xml:space="preserve"> &gt; </w:t>
      </w:r>
      <w:r>
        <w:rPr>
          <w:rStyle w:val="Hyperlink"/>
          <w:rFonts w:ascii="Arial" w:hAnsi="Arial" w:cs="Arial"/>
          <w:bCs/>
          <w:color w:val="auto"/>
          <w:sz w:val="21"/>
          <w:szCs w:val="21"/>
          <w:u w:val="none"/>
        </w:rPr>
        <w:t>Upload Forms &gt; Student Accounts &gt;Employer Reimbursement</w:t>
      </w:r>
    </w:p>
    <w:p w:rsidR="0075643C" w:rsidRDefault="0075643C" w:rsidP="00CC1C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355E3" w:rsidRDefault="005355E3" w:rsidP="005355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13FF3" w:rsidRDefault="00213FF3" w:rsidP="005355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13FF3" w:rsidRDefault="00213FF3" w:rsidP="005355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13FF3" w:rsidRDefault="00213FF3" w:rsidP="005355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13FF3" w:rsidRDefault="00213FF3" w:rsidP="005355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C1CF4" w:rsidRPr="0075643C" w:rsidRDefault="00CC1CF4" w:rsidP="00535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TUITION LIABILITY AND REFUNDS</w:t>
      </w: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1CF4" w:rsidRPr="0075643C" w:rsidRDefault="00CC1CF4" w:rsidP="00CC1C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5643C">
        <w:rPr>
          <w:rFonts w:ascii="Arial" w:eastAsia="Times New Roman" w:hAnsi="Arial" w:cs="Arial"/>
          <w:b/>
          <w:bCs/>
          <w:color w:val="000000"/>
          <w:sz w:val="28"/>
          <w:szCs w:val="28"/>
        </w:rPr>
        <w:t>Add / Drop Period: Zero Tuition Liability / 100% Refund</w:t>
      </w:r>
    </w:p>
    <w:p w:rsidR="00CC1CF4" w:rsidRPr="0075643C" w:rsidRDefault="00CC1CF4" w:rsidP="00CC1C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5643C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 One after add/drop: 20% Liability / 80% Refund</w:t>
      </w:r>
    </w:p>
    <w:p w:rsidR="00CC1CF4" w:rsidRPr="0075643C" w:rsidRDefault="00CC1CF4" w:rsidP="00CC1C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5643C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 Two after add/drop: 40% Liability / 60% Refund</w:t>
      </w:r>
    </w:p>
    <w:p w:rsidR="00CC1CF4" w:rsidRPr="0075643C" w:rsidRDefault="00CC1CF4" w:rsidP="00CC1C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5643C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 Three after add/drop: 60% Liability / 40% Refund</w:t>
      </w:r>
    </w:p>
    <w:p w:rsidR="00CC1CF4" w:rsidRPr="0075643C" w:rsidRDefault="00CC1CF4" w:rsidP="00CC1C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5643C">
        <w:rPr>
          <w:rFonts w:ascii="Arial" w:eastAsia="Times New Roman" w:hAnsi="Arial" w:cs="Arial"/>
          <w:b/>
          <w:bCs/>
          <w:color w:val="000000"/>
          <w:sz w:val="28"/>
          <w:szCs w:val="28"/>
        </w:rPr>
        <w:t>Week Four after add/drop: 100% Liability / No Refund</w:t>
      </w: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36"/>
          <w:szCs w:val="36"/>
        </w:rPr>
        <w:t>Call Student Accounts at: 716-839-8213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36"/>
          <w:szCs w:val="36"/>
        </w:rPr>
        <w:t>Or email Student Accounts at: student_accounts@daemen.edu</w:t>
      </w:r>
    </w:p>
    <w:p w:rsidR="00CC1CF4" w:rsidRPr="0075643C" w:rsidRDefault="00CC1CF4" w:rsidP="00CC1CF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36"/>
          <w:szCs w:val="36"/>
        </w:rPr>
        <w:t>PLEASE USE YOUR DAEMEN EMAIL ACCOUNT WHEN </w:t>
      </w:r>
    </w:p>
    <w:p w:rsidR="00CC1CF4" w:rsidRPr="0075643C" w:rsidRDefault="00CC1CF4" w:rsidP="00CC1CF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43C">
        <w:rPr>
          <w:rFonts w:ascii="Arial" w:eastAsia="Times New Roman" w:hAnsi="Arial" w:cs="Arial"/>
          <w:b/>
          <w:bCs/>
          <w:color w:val="000000"/>
          <w:sz w:val="36"/>
          <w:szCs w:val="36"/>
        </w:rPr>
        <w:t>CONTACTING THE STUDENT ACCOUNTS OFFICE.</w:t>
      </w:r>
      <w:r w:rsidRPr="0075643C"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</w:p>
    <w:p w:rsidR="00AB704B" w:rsidRDefault="00CC1CF4" w:rsidP="00AB704B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CC1C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04B" w:rsidRDefault="00AB704B" w:rsidP="00AB704B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:rsidR="00AB704B" w:rsidRDefault="00AB704B" w:rsidP="00AB704B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:rsidR="005355E3" w:rsidRDefault="00CC1CF4" w:rsidP="00AB704B">
      <w:pPr>
        <w:ind w:left="64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C1C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55E3" w:rsidRDefault="005355E3" w:rsidP="00AB704B">
      <w:pPr>
        <w:ind w:left="64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355E3" w:rsidRDefault="005355E3" w:rsidP="00AB704B">
      <w:pPr>
        <w:ind w:left="64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355E3" w:rsidRDefault="005355E3" w:rsidP="00AB704B">
      <w:pPr>
        <w:ind w:left="64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355E3" w:rsidRDefault="005355E3" w:rsidP="00AB704B">
      <w:pPr>
        <w:ind w:left="64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355E3" w:rsidRDefault="005355E3" w:rsidP="00AB704B">
      <w:pPr>
        <w:ind w:left="64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355E3" w:rsidRDefault="005355E3" w:rsidP="00AB704B">
      <w:pPr>
        <w:ind w:left="64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355E3" w:rsidRDefault="005355E3" w:rsidP="00AB704B">
      <w:pPr>
        <w:ind w:left="64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355E3" w:rsidRDefault="005355E3" w:rsidP="00AB704B">
      <w:pPr>
        <w:ind w:left="64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355E3" w:rsidRDefault="005355E3" w:rsidP="00AB704B">
      <w:pPr>
        <w:ind w:left="648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213FF3" w:rsidRDefault="00213FF3" w:rsidP="005355E3">
      <w:pPr>
        <w:ind w:left="6480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650370" w:rsidRDefault="004C6EC7" w:rsidP="005355E3">
      <w:pPr>
        <w:ind w:left="6480"/>
        <w:jc w:val="right"/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MSW</w:t>
      </w:r>
      <w:r w:rsidR="00CC1CF4" w:rsidRPr="00CC1C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: </w:t>
      </w:r>
      <w:r w:rsidR="006808F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June</w:t>
      </w:r>
      <w:bookmarkStart w:id="0" w:name="_GoBack"/>
      <w:bookmarkEnd w:id="0"/>
      <w:r w:rsidR="00CC1CF4" w:rsidRPr="00CC1C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2020</w:t>
      </w:r>
      <w:r w:rsidR="00CC1CF4" w:rsidRPr="00CC1C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</w:p>
    <w:sectPr w:rsidR="0065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F5F"/>
    <w:multiLevelType w:val="hybridMultilevel"/>
    <w:tmpl w:val="B9A8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46C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4D35"/>
    <w:multiLevelType w:val="multilevel"/>
    <w:tmpl w:val="452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B2838"/>
    <w:multiLevelType w:val="multilevel"/>
    <w:tmpl w:val="684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E5745"/>
    <w:multiLevelType w:val="multilevel"/>
    <w:tmpl w:val="6D8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01E64"/>
    <w:multiLevelType w:val="multilevel"/>
    <w:tmpl w:val="1984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71423"/>
    <w:multiLevelType w:val="multilevel"/>
    <w:tmpl w:val="654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15C69"/>
    <w:multiLevelType w:val="hybridMultilevel"/>
    <w:tmpl w:val="8D8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308E0"/>
    <w:multiLevelType w:val="multilevel"/>
    <w:tmpl w:val="706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0E5B8C"/>
    <w:multiLevelType w:val="multilevel"/>
    <w:tmpl w:val="9186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E7C72"/>
    <w:multiLevelType w:val="multilevel"/>
    <w:tmpl w:val="D46C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F4"/>
    <w:rsid w:val="000937A3"/>
    <w:rsid w:val="00213FF3"/>
    <w:rsid w:val="004C6EC7"/>
    <w:rsid w:val="005012FF"/>
    <w:rsid w:val="005355E3"/>
    <w:rsid w:val="00650370"/>
    <w:rsid w:val="006808F6"/>
    <w:rsid w:val="0075643C"/>
    <w:rsid w:val="00891D4A"/>
    <w:rsid w:val="00AB704B"/>
    <w:rsid w:val="00B67A0C"/>
    <w:rsid w:val="00B7686D"/>
    <w:rsid w:val="00CC1CF4"/>
    <w:rsid w:val="00DB763C"/>
    <w:rsid w:val="00DF7D83"/>
    <w:rsid w:val="00E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050F"/>
  <w15:chartTrackingRefBased/>
  <w15:docId w15:val="{2EF964F6-C0ED-437C-8488-40BEDA6A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5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55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b.daeme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mote.daemen.edu" TargetMode="External"/><Relationship Id="rId12" Type="http://schemas.openxmlformats.org/officeDocument/2006/relationships/hyperlink" Target="https://hub.daemen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ote.daemen.edu" TargetMode="External"/><Relationship Id="rId11" Type="http://schemas.openxmlformats.org/officeDocument/2006/relationships/hyperlink" Target="https://www.hub.daemen.edu" TargetMode="External"/><Relationship Id="rId5" Type="http://schemas.openxmlformats.org/officeDocument/2006/relationships/hyperlink" Target="mailto:dschimwe@daemen.edu" TargetMode="External"/><Relationship Id="rId10" Type="http://schemas.openxmlformats.org/officeDocument/2006/relationships/hyperlink" Target="https://my.daeme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.daemen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 College</dc:creator>
  <cp:keywords/>
  <dc:description/>
  <cp:lastModifiedBy>Melanie Zenicki</cp:lastModifiedBy>
  <cp:revision>13</cp:revision>
  <dcterms:created xsi:type="dcterms:W3CDTF">2020-04-29T16:46:00Z</dcterms:created>
  <dcterms:modified xsi:type="dcterms:W3CDTF">2020-06-01T14:47:00Z</dcterms:modified>
</cp:coreProperties>
</file>